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ОПРЕДЕЛЕНИЕ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г. Воронеж 24 марта 2005 года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Судебная коллегия по гражданским делам Воронежского областного суда в составе председательствующего Ливинцовой Л.И.,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судей </w:t>
      </w:r>
      <w:proofErr w:type="gramStart"/>
      <w:r>
        <w:rPr>
          <w:rFonts w:ascii="Georgia" w:hAnsi="Georgia"/>
          <w:color w:val="3F4345"/>
          <w:sz w:val="25"/>
          <w:szCs w:val="25"/>
        </w:rPr>
        <w:t>Раковой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В.Е. и Федорова В. А.,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рассмотрев в открытом судебном заседании по докладу судьи Ливинцовой Л.И. гражданское дело по иску Преснякова Геннадия Юрьевича к ЗАО «Аргументы и факты», ООО РИФ «Сальвэ!», Дистерло Галине Владимировне о защите чести, достоинства и деловой репутации, компенсации морального вреда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по кассационной жалобе директора ООО РИФ «Сальвэ!», главного редактора газеты «АиФ </w:t>
      </w:r>
      <w:proofErr w:type="gramStart"/>
      <w:r>
        <w:rPr>
          <w:rFonts w:ascii="Georgia" w:hAnsi="Georgia"/>
          <w:color w:val="3F4345"/>
          <w:sz w:val="25"/>
          <w:szCs w:val="25"/>
        </w:rPr>
        <w:t>-Ч</w:t>
      </w:r>
      <w:proofErr w:type="gramEnd"/>
      <w:r>
        <w:rPr>
          <w:rFonts w:ascii="Georgia" w:hAnsi="Georgia"/>
          <w:color w:val="3F4345"/>
          <w:sz w:val="25"/>
          <w:szCs w:val="25"/>
        </w:rPr>
        <w:t>ерноземье», представителя Дистерло Г.В. Мащенкова С.И. на решение Ленинского районного суда г. Воронежа от 21 июля 2004 года (судья районного суда Деева Г.М.),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УСТАНОВИЛА: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Пресняков Г.Ю. обратился в суд с иском к ответчикам о защите чести, достоинства и деловой репутации, компенсации морального вреда в размере 150 000 рублей Ссылаясь на то, что в январском выпуске №6 за 2001 год регионального информационно-рекламного приложения к еженедельнику «Аргументы и факты» - газеты «Аргументы и факты-Черноземье» в статье «Операция Гартмана» были опубликованы сведения, порочащие его честь и достоинство</w:t>
      </w:r>
      <w:proofErr w:type="gramEnd"/>
      <w:r>
        <w:rPr>
          <w:rFonts w:ascii="Georgia" w:hAnsi="Georgia"/>
          <w:color w:val="3F4345"/>
          <w:sz w:val="25"/>
          <w:szCs w:val="25"/>
        </w:rPr>
        <w:t>, деловую репутацию. Автор статьи Дистерло Г. обвинила заведующего одним из отделений Воронежского онкологического диспансера в совершении преступления, нарушении принципов общечеловеческой морали и профессиональной этики, профессиональной несостоятельности.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Пресняков Г.Ю. просил признать приведенные им положения статьи не соответствующими действительности, порочащими его честь, достоинство и деловую репутацию, обязать ответчиков в качестве опровержения опубликовать в региональном приложении «АиФ-Черноземье» прилагаемый им текст опровержения и возместить причиненный ему моральный вред в размере 150 000 рублей.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Решением Ленинского районного суда </w:t>
      </w:r>
      <w:proofErr w:type="gramStart"/>
      <w:r>
        <w:rPr>
          <w:rFonts w:ascii="Georgia" w:hAnsi="Georgia"/>
          <w:color w:val="3F4345"/>
          <w:sz w:val="25"/>
          <w:szCs w:val="25"/>
        </w:rPr>
        <w:t>г</w:t>
      </w:r>
      <w:proofErr w:type="gramEnd"/>
      <w:r>
        <w:rPr>
          <w:rFonts w:ascii="Georgia" w:hAnsi="Georgia"/>
          <w:color w:val="3F4345"/>
          <w:sz w:val="25"/>
          <w:szCs w:val="25"/>
        </w:rPr>
        <w:t>. Воронежа 21 июля 2004 года общество с ограниченной ответственностью рекламно-издательская фирма «Сальвэ!» обязана в качестве опровержения сведений, опубликованных в статье Галины Дистерло в статье «Операция Гартмана» опубликовать текст, предложенный истцом и приведенный в резолютивной части решения.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С общества с ограниченной ответственностью рекламно-издательская фирма «Сальвэ!» и Дистерло Галины Владимировны в пользу Преснякова Геннадия Юрьевича в качестве компенсации за причиненный моральный вред взыскана сумма 150 000 рублей солидарно.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иске к ЗАО «Аргументы и факты» отказано.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кассационной жалобе ответчики просят отменить решение суда по следующим основаниям: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неправильное определение юридически значимых обстоятельств;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нарушение и неправильное применение норм материального права;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недоказанность обстоятельств, имеющих значение для дела, которые суд счел установленными;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несоответствие выводов суда, изложенных в решении, обстоятельствам дела.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Проверив материалы дела, выслушав представителя ООО РИФ «Сальвэ!» Мащенкову С.И. и автора статьи Дистерло Г.В., обсудив доводы кассационной жалобы, судебная коллегия находит ее доводы обоснованными.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статьей 152 Гражданского кодекса РФ гражданин вправе требовать по суду опровержения порочащих его честь, достоинство или деловую репутацию сведений.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Судебная защита чести, достоинства и деловой репутации может осуществляться путем опровержения не соответствующих действительности порочащих сведений, возложения на нарушителя обязанности выплаты денежной компенсации морального вреда и возмещения убытков.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Как следует из материалов настоящего гражданского дела, истцом оспариваются сведения, изложенные в статье «Операция «Гартмана», опубликованной в бесплатном региональном информационно-рекламном приложении к еженедельнику «Аргументы и факты» газете «Аргументы и </w:t>
      </w:r>
      <w:proofErr w:type="gramStart"/>
      <w:r>
        <w:rPr>
          <w:rFonts w:ascii="Georgia" w:hAnsi="Georgia"/>
          <w:color w:val="3F4345"/>
          <w:sz w:val="25"/>
          <w:szCs w:val="25"/>
        </w:rPr>
        <w:t>факты-Черноземье</w:t>
      </w:r>
      <w:proofErr w:type="gramEnd"/>
      <w:r>
        <w:rPr>
          <w:rFonts w:ascii="Georgia" w:hAnsi="Georgia"/>
          <w:color w:val="3F4345"/>
          <w:sz w:val="25"/>
          <w:szCs w:val="25"/>
        </w:rPr>
        <w:t>».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указанной статье не названы конкретные лица, отсутствует полное наименование лечебных учреждений, упоминающихся в статье.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Давая этому обстоятельству оценку, суд первой инстанции сослался на справку ГУЗ «Областной клинический онкологический диспансер», из которой следует, что операции на прямой кишке и операция Гартмана в частности проводятся в специализированном проктологическом отделении Воронежского областного клинического онкологического диспансера. Должность заведующего проктологическим отделением с 01.01.1990 года до настоящего времени </w:t>
      </w:r>
      <w:proofErr w:type="gramStart"/>
      <w:r>
        <w:rPr>
          <w:rFonts w:ascii="Georgia" w:hAnsi="Georgia"/>
          <w:color w:val="3F4345"/>
          <w:sz w:val="25"/>
          <w:szCs w:val="25"/>
        </w:rPr>
        <w:t>занимает Пресняков Г.Ю. Из этого суд делает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вывод, </w:t>
      </w:r>
      <w:r>
        <w:rPr>
          <w:rFonts w:ascii="Georgia" w:hAnsi="Georgia"/>
          <w:color w:val="3F4345"/>
          <w:sz w:val="25"/>
          <w:szCs w:val="25"/>
        </w:rPr>
        <w:lastRenderedPageBreak/>
        <w:t>что установить лицо, в отношении которого были распространены сведения в газетной публикации, возможно.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Однако такой вывод суда нельзя признать обоснованным, поскольку суд должен дать оценку содержанию оспариваемой публикации, а не дополнительных материалов к ней. Более того, в статье вообще не указано, в каком городе имели место события, освещенные в публикации. Суд в решении указал, что газета «АИФ-Черноземье» является региональной и распространяется на весь Центрально-Черноземный район, в который включается не только город Воронеж и Воронежская область.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удовлетворении иска суд в резолютивной части решения обязан указать способ опровержения не соответствующих действительности порочащих сведений и указать, какие именно сведения являются не соответствующими действительности порочащими сведениями, когда и как они были распространены.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Резолютивная часть обжалуемого решения этим требованиям закона не соответствует. В нем указан способ опровержения, решение в этой части также не соответствует закону.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Согласно ст. 44 Закона РФ «О средствах массовой информации» в опровержении должно быть указано, какие сведения не соответствуют действительности, когда и как они были распространены данным средством массовой информации. Объем опровержения не может более чем вдвое превышать объем опровергаемого фрагмента распространенного сообщения или материала.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Предложенный суду и принятый им текст опровержения (автор Владимир Гещинский) не отвечает требованиям статьи 44 Закона «О средствах массовой информации».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 взыскал с ответчиков в пользу истца компенсацию морального вреда в мере 150 000 рублей солидарно.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этом суд не учел принцип разумности и справедливости, не дал оценки финансовому положению ответчиков, возлагая на них обязанность уплаты такой суммы. Суд не читывал, что подлежащая взысканию сумма компенсации морального вреда должна быть соразмерна причиненному вреду и не вести к ущемлению свободы массовой информации. Вывод о солидарной ответственности ответчиков не основан на законе.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таких обстоятельствах судебное постановление нельзя признать законным и обоснованным, оно подлежит отмене.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Судебная коллегия </w:t>
      </w:r>
      <w:proofErr w:type="gramStart"/>
      <w:r>
        <w:rPr>
          <w:rFonts w:ascii="Georgia" w:hAnsi="Georgia"/>
          <w:color w:val="3F4345"/>
          <w:sz w:val="25"/>
          <w:szCs w:val="25"/>
        </w:rPr>
        <w:t>находит возможным принять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новое решение, не передавая дело на новое рассмотрение, поскольку собирание </w:t>
      </w:r>
      <w:r>
        <w:rPr>
          <w:rFonts w:ascii="Georgia" w:hAnsi="Georgia"/>
          <w:color w:val="3F4345"/>
          <w:sz w:val="25"/>
          <w:szCs w:val="25"/>
        </w:rPr>
        <w:lastRenderedPageBreak/>
        <w:t>дополнительных доказательств не требуется, следует дать надлежащую оценку имеющимся.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Как указывалось в настоящем определении, содержание статьи «Операция Гартмана» не позволяет сделать вывод о том, что речь в ней идет конкретно об истце, введения, возможность опровержения которых предусмотрена ст. 152 Гражданского кодекса РФ, должны относиться к конкретному лицу, которое можно четко идентифицировать.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отсутствии таких юридически значимых обстоятельств исковые требования Преснякова Г.Ю. удовлетворению не подлежат.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 учетом изложенного, руководствуясь статьей 361 Гражданского процессуального кодекса РФ, судебная коллегия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ОПРЕДЕЛИЛА: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решение Ленинского районного суда </w:t>
      </w:r>
      <w:proofErr w:type="gramStart"/>
      <w:r>
        <w:rPr>
          <w:rFonts w:ascii="Georgia" w:hAnsi="Georgia"/>
          <w:color w:val="3F4345"/>
          <w:sz w:val="25"/>
          <w:szCs w:val="25"/>
        </w:rPr>
        <w:t>г</w:t>
      </w:r>
      <w:proofErr w:type="gramEnd"/>
      <w:r>
        <w:rPr>
          <w:rFonts w:ascii="Georgia" w:hAnsi="Georgia"/>
          <w:color w:val="3F4345"/>
          <w:sz w:val="25"/>
          <w:szCs w:val="25"/>
        </w:rPr>
        <w:t>. Воронежа от 21 июля 2004 года в части удовлетворения исковых требований Преснякова Геннадия Юрьевича отменить.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Вынести новое решение, которым в иске Преснякову Геннадию Юрьевичу к обществу с ограниченной ответственностью рекламно-издательская фирма «Сальвэ!» и Дистерло Галине Владимировне о защите чести, достоинства и деловой репутации, компенсации морального вреда отказать.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Председательствующий (подпись) Ливинцева Л.И.</w:t>
      </w:r>
    </w:p>
    <w:p w:rsidR="00E737E6" w:rsidRDefault="00E737E6" w:rsidP="00E737E6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Судья (подписи) Ракова В.Е, Федоров В.А.</w:t>
      </w:r>
    </w:p>
    <w:p w:rsidR="00180536" w:rsidRDefault="00180536"/>
    <w:sectPr w:rsidR="00180536" w:rsidSect="001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737E6"/>
    <w:rsid w:val="00180536"/>
    <w:rsid w:val="00E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Company>Microsoft Corporation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2016-06-18T18:38:00Z</dcterms:created>
  <dcterms:modified xsi:type="dcterms:W3CDTF">2016-06-18T18:38:00Z</dcterms:modified>
</cp:coreProperties>
</file>